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54" w:rsidRPr="00052054" w:rsidRDefault="00052054" w:rsidP="00052054">
      <w:pPr>
        <w:shd w:val="clear" w:color="auto" w:fill="F4F4F4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pt-BR"/>
        </w:rPr>
      </w:pPr>
      <w:r w:rsidRPr="00052054">
        <w:rPr>
          <w:rFonts w:ascii="Arial" w:eastAsia="Times New Roman" w:hAnsi="Arial" w:cs="Arial"/>
          <w:color w:val="000000"/>
          <w:sz w:val="36"/>
          <w:szCs w:val="36"/>
          <w:lang w:eastAsia="pt-BR"/>
        </w:rPr>
        <w:t>SAP and PHP: a practical example</w:t>
      </w:r>
    </w:p>
    <w:p w:rsidR="009971AF" w:rsidRDefault="009971AF"/>
    <w:p w:rsidR="00052054" w:rsidRDefault="00052054" w:rsidP="00052054">
      <w:r>
        <w:rPr>
          <w:rFonts w:ascii="Arial" w:hAnsi="Arial" w:cs="Arial"/>
          <w:color w:val="545454"/>
          <w:sz w:val="21"/>
          <w:szCs w:val="21"/>
          <w:bdr w:val="none" w:sz="0" w:space="0" w:color="auto" w:frame="1"/>
          <w:shd w:val="clear" w:color="auto" w:fill="FFFFFF"/>
        </w:rPr>
        <w:t>Within this weblog I would like to share my first successful attempt to put SAP and PHP working together using SAPRFC.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It is assumed that a properly configured environment (i.e. Apache, MySQL, PHP and SAPRFC) is available. By the way, the one I am working with is composed by: Apache 2.0.50, MySQL 4.0.15, PHP 4.3.8, SAPRFC 1.4-5.0.4, on a MS Windows XP machine. SAP system is release 4.6B.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Let first address the question I was facing, a good excuse to start experimenting a SAP connection from PHP: I needed to make a search among SD sales orders header texts to find out those dealing with a particular customer specification.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In system customizing, header texts appear in the sales order like this: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8FD3"/>
          <w:sz w:val="21"/>
          <w:szCs w:val="21"/>
          <w:bdr w:val="none" w:sz="0" w:space="0" w:color="auto" w:frame="1"/>
        </w:rPr>
        <w:drawing>
          <wp:inline distT="0" distB="0" distL="0" distR="0">
            <wp:extent cx="5486400" cy="1219200"/>
            <wp:effectExtent l="0" t="0" r="0" b="0"/>
            <wp:docPr id="5" name="Imagem 5" descr="header text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 text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while their determination sequence is as follows: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8FD3"/>
          <w:sz w:val="21"/>
          <w:szCs w:val="21"/>
          <w:bdr w:val="none" w:sz="0" w:space="0" w:color="auto" w:frame="1"/>
        </w:rPr>
        <w:drawing>
          <wp:inline distT="0" distB="0" distL="0" distR="0">
            <wp:extent cx="5105400" cy="1933575"/>
            <wp:effectExtent l="0" t="0" r="0" b="9525"/>
            <wp:docPr id="4" name="Imagem 4" descr="text determination sequen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 determination sequen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Needing to look inside the ‘Additional specification’ text above, a SAP Remote Function Call is available: RFC_READ_TEXT.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Testing it under SE37, the following appears: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8FD3"/>
          <w:sz w:val="21"/>
          <w:szCs w:val="21"/>
          <w:bdr w:val="none" w:sz="0" w:space="0" w:color="auto" w:frame="1"/>
        </w:rPr>
        <w:drawing>
          <wp:inline distT="0" distB="0" distL="0" distR="0">
            <wp:extent cx="3362325" cy="2457450"/>
            <wp:effectExtent l="0" t="0" r="9525" b="0"/>
            <wp:docPr id="3" name="Imagem 3" descr="remote function call RFC_READ_TEX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mote function call RFC_READ_TEX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Just supplying info about mandant (100), TDOBJECT (VBBK), TDNAME (sales orders number), TDID (Z003) and TDSPRAS (EN), we will get a properly filled-in TDLINE by return.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8FD3"/>
          <w:sz w:val="21"/>
          <w:szCs w:val="21"/>
          <w:bdr w:val="none" w:sz="0" w:space="0" w:color="auto" w:frame="1"/>
        </w:rPr>
        <w:drawing>
          <wp:inline distT="0" distB="0" distL="0" distR="0">
            <wp:extent cx="4010025" cy="723900"/>
            <wp:effectExtent l="0" t="0" r="9525" b="0"/>
            <wp:docPr id="2" name="Imagem 2" descr="RFC entri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FC entri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As far as the MySQL part is concerned, a simple database has been created with two tables, as follows: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database ‘sap’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table ‘sap_import’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20.25pt;height:116.25pt" o:ole="">
            <v:imagedata r:id="rId12" o:title=""/>
          </v:shape>
          <w:control r:id="rId13" w:name="DefaultOcxName" w:shapeid="_x0000_i1046"/>
        </w:objec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table ‘sap_export’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object w:dxaOrig="1440" w:dyaOrig="1440">
          <v:shape id="_x0000_i1045" type="#_x0000_t75" style="width:320.25pt;height:67.5pt" o:ole="">
            <v:imagedata r:id="rId14" o:title=""/>
          </v:shape>
          <w:control r:id="rId15" w:name="DefaultOcxName1" w:shapeid="_x0000_i1045"/>
        </w:objec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Table ‘sap_import’ is collecting all sales orders numbers that shall be passed to the RFC, while table ‘sap_export’ will receive the relevant texts.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Now, let’s talk about the PHP script: we are going to connect to SAP using SAPRFC extension for PHP, telling it we want to use RFC_READ_TEXT.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We will then supply the RFC with input data (sales orders are read from MySQL table ‘sap_import’).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After calling the RFC, returned data are inserted in the ‘sap_export’ table. Here is the script (rfc_read_text.php):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object w:dxaOrig="1440" w:dyaOrig="1440">
          <v:shape id="_x0000_i1044" type="#_x0000_t75" style="width:320.25pt;height:135.75pt" o:ole="">
            <v:imagedata r:id="rId16" o:title=""/>
          </v:shape>
          <w:control r:id="rId17" w:name="DefaultOcxName2" w:shapeid="_x0000_i1044"/>
        </w:object>
      </w:r>
    </w:p>
    <w:p w:rsidR="00052054" w:rsidRDefault="00052054" w:rsidP="00052054">
      <w:pPr>
        <w:pStyle w:val="Ttulo1"/>
        <w:shd w:val="clear" w:color="auto" w:fill="FFFFFF"/>
        <w:spacing w:before="0"/>
        <w:rPr>
          <w:rFonts w:ascii="Arial" w:hAnsi="Arial" w:cs="Arial"/>
          <w:color w:val="545454"/>
          <w:sz w:val="48"/>
          <w:szCs w:val="48"/>
        </w:rPr>
      </w:pPr>
      <w:r>
        <w:rPr>
          <w:rFonts w:ascii="Arial" w:hAnsi="Arial" w:cs="Arial"/>
          <w:b/>
          <w:bCs/>
          <w:color w:val="545454"/>
        </w:rPr>
        <w:t>SAPRFC-Class: Get Sales Orders Header Texts from SAP-System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change it acc. to your settings $login = array ( “ASHOST”=&gt;””, // your host address here “SYSNR”=&gt;”00”, “CLIENT”=&gt;”100”, “USER”=&gt;”CIOTOLA”, // your username here “PASSWD”=&gt;””, // your logon password here “LANG”=&gt;”EN”, “CODEPAGE”=&gt;”1100”); $rfc = saprfc_open ($login ); if (! $rfc ) { echo “RFC connection failed”; exit; } //Discover interface for function module RFC_READ_TEXT $fce = saprfc_function_discover($rfc,”RFC_READ_TEXT”); if (! $fce ) { echo “Discovering 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lastRenderedPageBreak/>
        <w:t>interface of function module failed”; exit; } //Set import parameters. You can use function saprfc_optional() to mark parameter as optional. //Fill internal tables saprfc_table_init ($fce,”MESSAGES”); saprfc_table_init ($fce,”OBJECTLINKS”); saprfc_table_init ($fce,”TEXT_LINES”); $sql = “SELECT import_tdname FROM sap_import ORDER BY import_tdname”; $qry = mysql_query($sql) or die(“Problem with the query: “.$sql); while($row = mysql_fetch_array($qry)){ $order_nr = $row[‘import_tdname’]; saprfc_table_append ($fce,”TEXT_LINES”, array (“MANDT”=&gt;”100″,”TDOBJECT”=&gt;”VBBK”,”TDNAME”=&gt;$order_nr,”TDID”=&gt;”Z003″,”TDSPRAS”=&gt;”EN”,”COUNTER”=&gt;””,”TDFORMAT”=&gt;””,”TDLINE”=&gt;””)); } //Do RFC call of function RFC_READ_TEXT, for handling exceptions use saprfc_exception() $rfc_rc = saprfc_call_and_receive ($fce); if ($rfc_rc != SAPRFC_OK) { if ($rfc == SAPRFC_EXCEPTION ) echo (“Exception raised: “.saprfc_exception($fce)); else echo (saprfc_error($fce)); exit; } $rows = saprfc_table_rows ($fce,”TEXT_LINES”); for ($i=1;$i&lt;=$rows;$i++) $TEXT_LINES[] = saprfc_table_read ($fce,”TEXT_LINES”,$i); //Debug info // saprfc_function_debug_info($fce); saprfc_function_free($fce); saprfc_close($rfc); $qry = “TRUNCATE TABLE sap_export”; mysql_query($qry) or die(“Problem with the query: “.$qry); $insert_head = “INSERT INTO sap_export (export_tdname, export_tdline) VALUES “; ?&gt; “; $insert_body .= “(‘$tdname’, ‘$tdline’), “; } $insert .= $insert_head.substr($insert_body, 0, strlen($insert_body)- 2); mysql_query($insert) or die(‘Error performing query.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‘ . $insert . ‘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‘ . mysql_error()); ?&gt;</w:t>
      </w:r>
    </w:p>
    <w:tbl>
      <w:tblPr>
        <w:tblW w:w="0" w:type="auto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6"/>
        <w:gridCol w:w="815"/>
        <w:gridCol w:w="257"/>
      </w:tblGrid>
      <w:tr w:rsidR="00052054" w:rsidTr="00052054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54" w:rsidRDefault="00052054">
            <w:pPr>
              <w:spacing w:line="480" w:lineRule="auto"/>
              <w:rPr>
                <w:rFonts w:ascii="Times New Roman" w:hAnsi="Times New Roman" w:cs="Times New Roman"/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Run successful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54" w:rsidRDefault="00052054">
            <w:pPr>
              <w:spacing w:line="480" w:lineRule="auto"/>
              <w:rPr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OK. OK.</w:t>
            </w:r>
          </w:p>
        </w:tc>
      </w:tr>
      <w:tr w:rsidR="00052054" w:rsidTr="000520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54" w:rsidRDefault="00052054">
            <w:pPr>
              <w:spacing w:line="480" w:lineRule="auto"/>
              <w:rPr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“. $tdname.”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54" w:rsidRDefault="00052054">
            <w:pPr>
              <w:spacing w:line="480" w:lineRule="auto"/>
              <w:rPr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“.$tdline.”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054" w:rsidRDefault="00052054">
            <w:pPr>
              <w:spacing w:line="480" w:lineRule="auto"/>
              <w:rPr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>“.”</w:t>
            </w:r>
          </w:p>
        </w:tc>
      </w:tr>
    </w:tbl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As for the config.php script included in the code above, it is just the connection to the MySQL database, something like this:</w:t>
      </w:r>
    </w:p>
    <w:bookmarkStart w:id="0" w:name="_GoBack"/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object w:dxaOrig="1440" w:dyaOrig="1440">
          <v:shape id="_x0000_i1048" type="#_x0000_t75" style="width:320.25pt;height:57.75pt" o:ole="">
            <v:imagedata r:id="rId18" o:title=""/>
          </v:shape>
          <w:control r:id="rId19" w:name="DefaultOcxName3" w:shapeid="_x0000_i1048"/>
        </w:object>
      </w:r>
      <w:bookmarkEnd w:id="0"/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Running the main script, the result will be shown on the screen (see screenshot below) and inserted into the MySQL table sap_export.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With this data available, we are able to build whatever kind of searches or reporting we need.</w:t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008FD3"/>
          <w:sz w:val="21"/>
          <w:szCs w:val="21"/>
          <w:bdr w:val="none" w:sz="0" w:space="0" w:color="auto" w:frame="1"/>
        </w:rPr>
        <w:drawing>
          <wp:inline distT="0" distB="0" distL="0" distR="0">
            <wp:extent cx="3943350" cy="2276475"/>
            <wp:effectExtent l="0" t="0" r="0" b="9525"/>
            <wp:docPr id="1" name="Imagem 1" descr="screensho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54" w:rsidRDefault="00052054" w:rsidP="0005205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Forte"/>
          <w:rFonts w:ascii="Arial" w:hAnsi="Arial" w:cs="Arial"/>
          <w:color w:val="444444"/>
          <w:sz w:val="21"/>
          <w:szCs w:val="21"/>
          <w:bdr w:val="none" w:sz="0" w:space="0" w:color="auto" w:frame="1"/>
        </w:rPr>
        <w:t>Conclusion</w:t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:</w:t>
      </w: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bdr w:val="none" w:sz="0" w:space="0" w:color="auto" w:frame="1"/>
        </w:rPr>
        <w:t>This is a very simple but effective example about reading SAP data via a remote function call from an open source environment.</w:t>
      </w:r>
    </w:p>
    <w:p w:rsidR="00052054" w:rsidRDefault="00052054"/>
    <w:sectPr w:rsidR="00052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54"/>
    <w:rsid w:val="00052054"/>
    <w:rsid w:val="009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35FC"/>
  <w15:chartTrackingRefBased/>
  <w15:docId w15:val="{C255E8B7-C6E3-421D-A804-A4B380D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2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05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5205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52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5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ap.com/wp-content/uploads/2005/12/4_42367.jpg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hyperlink" Target="https://blogs.sap.com/wp-content/uploads/2005/12/6_42369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s.sap.com/wp-content/uploads/2005/12/2_4236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control" Target="activeX/activeX2.xml"/><Relationship Id="rId23" Type="http://schemas.openxmlformats.org/officeDocument/2006/relationships/theme" Target="theme/theme1.xml"/><Relationship Id="rId10" Type="http://schemas.openxmlformats.org/officeDocument/2006/relationships/hyperlink" Target="https://blogs.sap.com/wp-content/uploads/2005/12/5_42368.jpg" TargetMode="External"/><Relationship Id="rId19" Type="http://schemas.openxmlformats.org/officeDocument/2006/relationships/control" Target="activeX/activeX4.xml"/><Relationship Id="rId4" Type="http://schemas.openxmlformats.org/officeDocument/2006/relationships/hyperlink" Target="https://blogs.sap.com/wp-content/uploads/2005/12/3_42365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Fanhoni, Leonardo</dc:creator>
  <cp:keywords/>
  <dc:description/>
  <cp:lastModifiedBy>Fanhoni, Leonardo</cp:lastModifiedBy>
  <cp:revision>1</cp:revision>
  <dcterms:created xsi:type="dcterms:W3CDTF">2017-12-27T21:08:00Z</dcterms:created>
  <dcterms:modified xsi:type="dcterms:W3CDTF">2017-12-27T21:09:00Z</dcterms:modified>
</cp:coreProperties>
</file>